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D0" w:rsidRPr="001133B7" w:rsidRDefault="00732A64" w:rsidP="000704D0">
      <w:pPr>
        <w:spacing w:line="276" w:lineRule="auto"/>
        <w:rPr>
          <w:b/>
          <w:sz w:val="28"/>
          <w:szCs w:val="28"/>
        </w:rPr>
      </w:pPr>
      <w:r w:rsidRPr="001133B7">
        <w:rPr>
          <w:b/>
          <w:sz w:val="28"/>
          <w:szCs w:val="28"/>
        </w:rPr>
        <w:t>P</w:t>
      </w:r>
      <w:r w:rsidR="000704D0" w:rsidRPr="001133B7">
        <w:rPr>
          <w:b/>
          <w:sz w:val="28"/>
          <w:szCs w:val="28"/>
        </w:rPr>
        <w:t>odcast</w:t>
      </w:r>
      <w:r w:rsidR="00CF1C7F" w:rsidRPr="001133B7">
        <w:rPr>
          <w:b/>
          <w:sz w:val="28"/>
          <w:szCs w:val="28"/>
        </w:rPr>
        <w:t xml:space="preserve"> </w:t>
      </w:r>
      <w:r w:rsidR="001133B7">
        <w:rPr>
          <w:b/>
          <w:sz w:val="28"/>
          <w:szCs w:val="28"/>
        </w:rPr>
        <w:t>–</w:t>
      </w:r>
      <w:bookmarkStart w:id="0" w:name="_GoBack"/>
      <w:bookmarkEnd w:id="0"/>
      <w:r w:rsidR="00CF1C7F" w:rsidRPr="001133B7">
        <w:rPr>
          <w:b/>
          <w:sz w:val="28"/>
          <w:szCs w:val="28"/>
        </w:rPr>
        <w:t xml:space="preserve"> Check-</w:t>
      </w:r>
      <w:r w:rsidR="00804229" w:rsidRPr="001133B7">
        <w:rPr>
          <w:b/>
          <w:sz w:val="28"/>
          <w:szCs w:val="28"/>
        </w:rPr>
        <w:t>I</w:t>
      </w:r>
      <w:r w:rsidR="00CF1C7F" w:rsidRPr="001133B7">
        <w:rPr>
          <w:b/>
          <w:sz w:val="28"/>
          <w:szCs w:val="28"/>
        </w:rPr>
        <w:t>n</w:t>
      </w:r>
      <w:r w:rsidR="000704D0" w:rsidRPr="001133B7">
        <w:rPr>
          <w:b/>
          <w:sz w:val="28"/>
          <w:szCs w:val="28"/>
        </w:rPr>
        <w:t xml:space="preserve"> o </w:t>
      </w:r>
      <w:r w:rsidR="00CF1C7F" w:rsidRPr="001133B7">
        <w:rPr>
          <w:b/>
          <w:sz w:val="28"/>
          <w:szCs w:val="28"/>
        </w:rPr>
        <w:t xml:space="preserve">aktuální situaci v </w:t>
      </w:r>
      <w:r w:rsidR="000704D0" w:rsidRPr="001133B7">
        <w:rPr>
          <w:b/>
          <w:sz w:val="28"/>
          <w:szCs w:val="28"/>
        </w:rPr>
        <w:t>cestování</w:t>
      </w:r>
    </w:p>
    <w:p w:rsidR="000704D0" w:rsidRPr="001133B7" w:rsidRDefault="000704D0" w:rsidP="000704D0">
      <w:pPr>
        <w:spacing w:line="276" w:lineRule="auto"/>
      </w:pPr>
    </w:p>
    <w:p w:rsidR="00CF1C7F" w:rsidRPr="001133B7" w:rsidRDefault="00CF1C7F" w:rsidP="000704D0">
      <w:pPr>
        <w:spacing w:line="276" w:lineRule="auto"/>
        <w:rPr>
          <w:sz w:val="22"/>
          <w:szCs w:val="22"/>
        </w:rPr>
      </w:pPr>
      <w:r w:rsidRPr="001133B7">
        <w:rPr>
          <w:sz w:val="22"/>
          <w:szCs w:val="22"/>
        </w:rPr>
        <w:t xml:space="preserve">Letuška.cz </w:t>
      </w:r>
      <w:r w:rsidR="00732A64" w:rsidRPr="001133B7">
        <w:rPr>
          <w:sz w:val="22"/>
          <w:szCs w:val="22"/>
        </w:rPr>
        <w:t>uvádí</w:t>
      </w:r>
      <w:r w:rsidRPr="001133B7">
        <w:rPr>
          <w:sz w:val="22"/>
          <w:szCs w:val="22"/>
        </w:rPr>
        <w:t xml:space="preserve"> nový díl podcastu o aktuální situaci při cestování do zahraničí. </w:t>
      </w:r>
      <w:r w:rsidR="00E0734C" w:rsidRPr="001133B7">
        <w:rPr>
          <w:sz w:val="22"/>
          <w:szCs w:val="22"/>
        </w:rPr>
        <w:t>Moderátor Jan Syruček zpovídal dvě</w:t>
      </w:r>
      <w:r w:rsidRPr="001133B7">
        <w:rPr>
          <w:sz w:val="22"/>
          <w:szCs w:val="22"/>
        </w:rPr>
        <w:t xml:space="preserve"> cestovatelky, Lind</w:t>
      </w:r>
      <w:r w:rsidR="00E0734C" w:rsidRPr="001133B7">
        <w:rPr>
          <w:sz w:val="22"/>
          <w:szCs w:val="22"/>
        </w:rPr>
        <w:t>u</w:t>
      </w:r>
      <w:r w:rsidRPr="001133B7">
        <w:rPr>
          <w:sz w:val="22"/>
          <w:szCs w:val="22"/>
        </w:rPr>
        <w:t xml:space="preserve"> Lokočo</w:t>
      </w:r>
      <w:r w:rsidR="00E0734C" w:rsidRPr="001133B7">
        <w:rPr>
          <w:sz w:val="22"/>
          <w:szCs w:val="22"/>
        </w:rPr>
        <w:t>vou a Amálii</w:t>
      </w:r>
      <w:r w:rsidRPr="001133B7">
        <w:rPr>
          <w:sz w:val="22"/>
          <w:szCs w:val="22"/>
        </w:rPr>
        <w:t xml:space="preserve"> Kovářo</w:t>
      </w:r>
      <w:r w:rsidR="00E0734C" w:rsidRPr="001133B7">
        <w:rPr>
          <w:sz w:val="22"/>
          <w:szCs w:val="22"/>
        </w:rPr>
        <w:t>vou</w:t>
      </w:r>
      <w:r w:rsidRPr="001133B7">
        <w:rPr>
          <w:sz w:val="22"/>
          <w:szCs w:val="22"/>
        </w:rPr>
        <w:t>.</w:t>
      </w:r>
    </w:p>
    <w:p w:rsidR="00CF1C7F" w:rsidRPr="001133B7" w:rsidRDefault="00CF1C7F" w:rsidP="000704D0">
      <w:pPr>
        <w:spacing w:line="276" w:lineRule="auto"/>
        <w:rPr>
          <w:sz w:val="22"/>
          <w:szCs w:val="22"/>
        </w:rPr>
      </w:pPr>
    </w:p>
    <w:p w:rsidR="00CF1C7F" w:rsidRPr="001133B7" w:rsidRDefault="00CF1C7F" w:rsidP="000704D0">
      <w:pPr>
        <w:spacing w:line="276" w:lineRule="auto"/>
        <w:rPr>
          <w:sz w:val="22"/>
          <w:szCs w:val="22"/>
        </w:rPr>
      </w:pPr>
      <w:r w:rsidRPr="001133B7">
        <w:rPr>
          <w:sz w:val="22"/>
          <w:szCs w:val="22"/>
        </w:rPr>
        <w:t>Překladatelka, editorka a cestovatelka Linda Lokočová se vydala do Amsterdamu a režisérka a cestovatelka Amálie Kovářová do Austrálie. </w:t>
      </w:r>
    </w:p>
    <w:p w:rsidR="00CF1C7F" w:rsidRPr="001133B7" w:rsidRDefault="00CF1C7F" w:rsidP="000704D0">
      <w:pPr>
        <w:spacing w:line="276" w:lineRule="auto"/>
        <w:rPr>
          <w:sz w:val="22"/>
          <w:szCs w:val="22"/>
        </w:rPr>
      </w:pPr>
    </w:p>
    <w:p w:rsidR="00CF1C7F" w:rsidRPr="001133B7" w:rsidRDefault="00CF1C7F" w:rsidP="000704D0">
      <w:pPr>
        <w:spacing w:line="276" w:lineRule="auto"/>
        <w:rPr>
          <w:sz w:val="22"/>
          <w:szCs w:val="22"/>
        </w:rPr>
      </w:pPr>
      <w:r w:rsidRPr="001133B7">
        <w:rPr>
          <w:i/>
          <w:iCs/>
          <w:sz w:val="22"/>
          <w:szCs w:val="22"/>
        </w:rPr>
        <w:t>“Všichni říkali, že mám obrovské štěstí, že tu nejsou žádní turisti. Opravdu tam nebyli turisté. Kdybych přijela loni, tak bych měla problém se tam</w:t>
      </w:r>
      <w:r w:rsidR="00E0734C" w:rsidRPr="001133B7">
        <w:rPr>
          <w:i/>
          <w:iCs/>
          <w:sz w:val="22"/>
          <w:szCs w:val="22"/>
        </w:rPr>
        <w:t xml:space="preserve"> skoro</w:t>
      </w:r>
      <w:r w:rsidRPr="001133B7">
        <w:rPr>
          <w:i/>
          <w:iCs/>
          <w:sz w:val="22"/>
          <w:szCs w:val="22"/>
        </w:rPr>
        <w:t xml:space="preserve"> v</w:t>
      </w:r>
      <w:r w:rsidR="00E0734C" w:rsidRPr="001133B7">
        <w:rPr>
          <w:i/>
          <w:iCs/>
          <w:sz w:val="22"/>
          <w:szCs w:val="22"/>
        </w:rPr>
        <w:t>e</w:t>
      </w:r>
      <w:r w:rsidRPr="001133B7">
        <w:rPr>
          <w:i/>
          <w:iCs/>
          <w:sz w:val="22"/>
          <w:szCs w:val="22"/>
        </w:rPr>
        <w:t xml:space="preserve">jít a neměla bych takový prostor na chození. Těch lidí tam bývá opravdu hodně. </w:t>
      </w:r>
      <w:r w:rsidR="00E0734C" w:rsidRPr="001133B7">
        <w:rPr>
          <w:i/>
          <w:iCs/>
          <w:sz w:val="22"/>
          <w:szCs w:val="22"/>
        </w:rPr>
        <w:t>Nyní jsou</w:t>
      </w:r>
      <w:r w:rsidRPr="001133B7">
        <w:rPr>
          <w:i/>
          <w:iCs/>
          <w:sz w:val="22"/>
          <w:szCs w:val="22"/>
        </w:rPr>
        <w:t xml:space="preserve"> ideální podmínky pro to vyrazit do velkých měst</w:t>
      </w:r>
      <w:r w:rsidR="00E0734C" w:rsidRPr="001133B7">
        <w:rPr>
          <w:i/>
          <w:iCs/>
          <w:sz w:val="22"/>
          <w:szCs w:val="22"/>
        </w:rPr>
        <w:t>, která jsou normálně</w:t>
      </w:r>
      <w:r w:rsidRPr="001133B7">
        <w:rPr>
          <w:i/>
          <w:iCs/>
          <w:sz w:val="22"/>
          <w:szCs w:val="22"/>
        </w:rPr>
        <w:t xml:space="preserve"> pln</w:t>
      </w:r>
      <w:r w:rsidR="00E0734C" w:rsidRPr="001133B7">
        <w:rPr>
          <w:i/>
          <w:iCs/>
          <w:sz w:val="22"/>
          <w:szCs w:val="22"/>
        </w:rPr>
        <w:t>á</w:t>
      </w:r>
      <w:r w:rsidRPr="001133B7">
        <w:rPr>
          <w:i/>
          <w:iCs/>
          <w:sz w:val="22"/>
          <w:szCs w:val="22"/>
        </w:rPr>
        <w:t xml:space="preserve"> lidí, protože teď tam lidé nejsou,” </w:t>
      </w:r>
      <w:r w:rsidRPr="001133B7">
        <w:rPr>
          <w:sz w:val="22"/>
          <w:szCs w:val="22"/>
        </w:rPr>
        <w:t>popsala svůj zážitek z Nizozemska Linda Lokočová.</w:t>
      </w:r>
    </w:p>
    <w:p w:rsidR="00E0734C" w:rsidRPr="001133B7" w:rsidRDefault="00E0734C" w:rsidP="000704D0">
      <w:pPr>
        <w:spacing w:line="276" w:lineRule="auto"/>
        <w:rPr>
          <w:sz w:val="22"/>
          <w:szCs w:val="22"/>
        </w:rPr>
      </w:pPr>
    </w:p>
    <w:p w:rsidR="00E0734C" w:rsidRPr="001133B7" w:rsidRDefault="00E0734C" w:rsidP="000704D0">
      <w:pPr>
        <w:spacing w:line="276" w:lineRule="auto"/>
        <w:rPr>
          <w:sz w:val="22"/>
          <w:szCs w:val="22"/>
        </w:rPr>
      </w:pPr>
      <w:r w:rsidRPr="001133B7">
        <w:rPr>
          <w:i/>
          <w:iCs/>
          <w:sz w:val="22"/>
          <w:szCs w:val="22"/>
        </w:rPr>
        <w:t>“V tom letadle nás nebylo tolik, takže vlastně každý seděl na trojsedačce sám, což bylo hodně pohodlné. A zvlášť u toho letu, co trval 14 hodin, tak to bylo hodně příjemné, že se člověk mohl natáhnout a nemusel nic řešit,”</w:t>
      </w:r>
      <w:r w:rsidRPr="001133B7">
        <w:rPr>
          <w:sz w:val="22"/>
          <w:szCs w:val="22"/>
        </w:rPr>
        <w:t> prozradila o dálkovém mezikontinentálním letu Amálie Kovářová.</w:t>
      </w:r>
    </w:p>
    <w:p w:rsidR="00E0734C" w:rsidRPr="001133B7" w:rsidRDefault="00E0734C" w:rsidP="000704D0">
      <w:pPr>
        <w:spacing w:line="276" w:lineRule="auto"/>
        <w:rPr>
          <w:sz w:val="22"/>
          <w:szCs w:val="22"/>
        </w:rPr>
      </w:pPr>
    </w:p>
    <w:p w:rsidR="00E0734C" w:rsidRPr="001133B7" w:rsidRDefault="00E0734C" w:rsidP="000704D0">
      <w:pPr>
        <w:spacing w:line="276" w:lineRule="auto"/>
        <w:rPr>
          <w:sz w:val="22"/>
          <w:szCs w:val="22"/>
        </w:rPr>
      </w:pPr>
      <w:r w:rsidRPr="001133B7">
        <w:rPr>
          <w:sz w:val="22"/>
          <w:szCs w:val="22"/>
        </w:rPr>
        <w:t>Jak se aktuálně v současné době cestuje? Jak se reálně proměnila pro cestující letecká doprava? Co si všechno musíte zařídit, než vyrazíte? A jaké jsou rozdíly mezi dopravou po Evropě a mezi kontinenty? To vše se dozv</w:t>
      </w:r>
      <w:r w:rsidR="00804229" w:rsidRPr="001133B7">
        <w:rPr>
          <w:sz w:val="22"/>
          <w:szCs w:val="22"/>
        </w:rPr>
        <w:t>íte v novém díle podcastu Check</w:t>
      </w:r>
      <w:r w:rsidRPr="001133B7">
        <w:rPr>
          <w:sz w:val="22"/>
          <w:szCs w:val="22"/>
        </w:rPr>
        <w:t>-</w:t>
      </w:r>
      <w:r w:rsidR="00804229" w:rsidRPr="001133B7">
        <w:rPr>
          <w:sz w:val="22"/>
          <w:szCs w:val="22"/>
        </w:rPr>
        <w:t>I</w:t>
      </w:r>
      <w:r w:rsidRPr="001133B7">
        <w:rPr>
          <w:sz w:val="22"/>
          <w:szCs w:val="22"/>
        </w:rPr>
        <w:t>n od Letuška.cz.</w:t>
      </w:r>
    </w:p>
    <w:p w:rsidR="00CF1C7F" w:rsidRPr="001133B7" w:rsidRDefault="00CF1C7F" w:rsidP="000704D0">
      <w:pPr>
        <w:spacing w:line="276" w:lineRule="auto"/>
        <w:rPr>
          <w:sz w:val="22"/>
          <w:szCs w:val="22"/>
        </w:rPr>
      </w:pPr>
    </w:p>
    <w:p w:rsidR="000704D0" w:rsidRPr="001133B7" w:rsidRDefault="00E0734C" w:rsidP="000704D0">
      <w:pPr>
        <w:spacing w:line="276" w:lineRule="auto"/>
      </w:pPr>
      <w:r w:rsidRPr="001133B7">
        <w:rPr>
          <w:sz w:val="22"/>
          <w:szCs w:val="22"/>
        </w:rPr>
        <w:t xml:space="preserve">Všechny díly si můžete poslechnout na </w:t>
      </w:r>
      <w:hyperlink r:id="rId10" w:history="1">
        <w:r w:rsidRPr="001133B7">
          <w:rPr>
            <w:rStyle w:val="Hypertextovodkaz"/>
          </w:rPr>
          <w:t>https://www.letuska.cz/magazin/podcast</w:t>
        </w:r>
      </w:hyperlink>
    </w:p>
    <w:p w:rsidR="00E0734C" w:rsidRPr="001133B7" w:rsidRDefault="00E0734C" w:rsidP="00E0734C">
      <w:pPr>
        <w:spacing w:line="276" w:lineRule="auto"/>
        <w:rPr>
          <w:sz w:val="22"/>
          <w:szCs w:val="22"/>
        </w:rPr>
      </w:pPr>
      <w:r w:rsidRPr="001133B7">
        <w:rPr>
          <w:sz w:val="22"/>
          <w:szCs w:val="22"/>
        </w:rPr>
        <w:t>nebo na platformách Spotify, Apple Podcasts, Google Podcasts a ještě mnoho dalších.</w:t>
      </w:r>
    </w:p>
    <w:p w:rsidR="00E0734C" w:rsidRPr="001133B7" w:rsidRDefault="00E0734C" w:rsidP="000704D0">
      <w:pPr>
        <w:spacing w:line="276" w:lineRule="auto"/>
        <w:rPr>
          <w:sz w:val="22"/>
          <w:szCs w:val="22"/>
        </w:rPr>
      </w:pPr>
    </w:p>
    <w:p w:rsidR="00143CB8" w:rsidRPr="001133B7" w:rsidRDefault="00143CB8" w:rsidP="00143CB8">
      <w:pPr>
        <w:pStyle w:val="Normlnweb"/>
        <w:spacing w:before="0" w:beforeAutospacing="0"/>
        <w:rPr>
          <w:rFonts w:ascii="Calibri" w:eastAsia="Calibri" w:hAnsi="Calibri"/>
          <w:b/>
          <w:sz w:val="22"/>
          <w:lang w:eastAsia="en-US"/>
        </w:rPr>
      </w:pPr>
      <w:r w:rsidRPr="001133B7">
        <w:rPr>
          <w:rFonts w:ascii="Calibri" w:eastAsia="Calibri" w:hAnsi="Calibri"/>
          <w:b/>
          <w:sz w:val="22"/>
          <w:lang w:eastAsia="en-US"/>
        </w:rPr>
        <w:t>Kontakt pro média:</w:t>
      </w:r>
    </w:p>
    <w:p w:rsidR="00143CB8" w:rsidRPr="00143CB8" w:rsidRDefault="00F97010" w:rsidP="00143CB8">
      <w:pPr>
        <w:spacing w:after="160" w:line="259" w:lineRule="auto"/>
        <w:jc w:val="both"/>
        <w:rPr>
          <w:sz w:val="22"/>
        </w:rPr>
      </w:pPr>
      <w:r w:rsidRPr="001133B7">
        <w:rPr>
          <w:sz w:val="22"/>
        </w:rPr>
        <w:t>Jan Marek</w:t>
      </w:r>
      <w:r w:rsidR="00143CB8" w:rsidRPr="001133B7">
        <w:rPr>
          <w:sz w:val="22"/>
        </w:rPr>
        <w:t xml:space="preserve">, </w:t>
      </w:r>
      <w:r w:rsidRPr="001133B7">
        <w:rPr>
          <w:sz w:val="22"/>
        </w:rPr>
        <w:t>j.marek@letuska.cz</w:t>
      </w:r>
      <w:r w:rsidR="00143CB8" w:rsidRPr="001133B7">
        <w:rPr>
          <w:sz w:val="22"/>
        </w:rPr>
        <w:t xml:space="preserve">, tel. </w:t>
      </w:r>
      <w:r w:rsidRPr="001133B7">
        <w:rPr>
          <w:sz w:val="22"/>
        </w:rPr>
        <w:t>602 179 873</w:t>
      </w:r>
      <w:r w:rsidR="00143CB8" w:rsidRPr="00143CB8">
        <w:rPr>
          <w:sz w:val="22"/>
        </w:rPr>
        <w:t xml:space="preserve"> </w:t>
      </w:r>
    </w:p>
    <w:p w:rsidR="00143CB8" w:rsidRPr="00FB4F88" w:rsidRDefault="00143CB8" w:rsidP="00143CB8">
      <w:pPr>
        <w:rPr>
          <w:sz w:val="22"/>
          <w:szCs w:val="22"/>
        </w:rPr>
      </w:pPr>
    </w:p>
    <w:p w:rsidR="00DC7E19" w:rsidRPr="00143CB8" w:rsidRDefault="00DC7E19" w:rsidP="00143CB8"/>
    <w:sectPr w:rsidR="00DC7E19" w:rsidRPr="00143CB8" w:rsidSect="00391C1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94" w:rsidRDefault="004A6694" w:rsidP="00143CB8">
      <w:r>
        <w:separator/>
      </w:r>
    </w:p>
  </w:endnote>
  <w:endnote w:type="continuationSeparator" w:id="0">
    <w:p w:rsidR="004A6694" w:rsidRDefault="004A6694" w:rsidP="0014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94" w:rsidRDefault="004A6694" w:rsidP="00143CB8">
      <w:r>
        <w:separator/>
      </w:r>
    </w:p>
  </w:footnote>
  <w:footnote w:type="continuationSeparator" w:id="0">
    <w:p w:rsidR="004A6694" w:rsidRDefault="004A6694" w:rsidP="00143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B8" w:rsidRDefault="003A4AD3" w:rsidP="00143CB8">
    <w:pPr>
      <w:pStyle w:val="Zhlav"/>
      <w:tabs>
        <w:tab w:val="left" w:pos="5055"/>
      </w:tabs>
    </w:pPr>
    <w:r>
      <w:rPr>
        <w:sz w:val="36"/>
      </w:rPr>
      <w:t xml:space="preserve"> TISKOVÁ ZPRÁVA</w:t>
    </w:r>
    <w:r w:rsidR="00143CB8">
      <w:tab/>
    </w:r>
    <w:r w:rsidR="00143CB8">
      <w:tab/>
    </w:r>
    <w:r w:rsidR="00143CB8">
      <w:tab/>
    </w:r>
    <w:r w:rsidR="0071125A">
      <w:rPr>
        <w:noProof/>
        <w:lang w:eastAsia="cs-CZ"/>
      </w:rPr>
      <w:drawing>
        <wp:inline distT="0" distB="0" distL="0" distR="0">
          <wp:extent cx="1333500" cy="314325"/>
          <wp:effectExtent l="19050" t="0" r="0" b="0"/>
          <wp:docPr id="1" name="Obrázek 6" descr="https://www.letuska.cz/assets/header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https://www.letuska.cz/assets/header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3CB8" w:rsidRDefault="00143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12765"/>
    <w:multiLevelType w:val="hybridMultilevel"/>
    <w:tmpl w:val="10B2E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tjQ2MzIzMzc0NTdU0lEKTi0uzszPAykwrgUA3loG8CwAAAA="/>
  </w:docVars>
  <w:rsids>
    <w:rsidRoot w:val="00143CB8"/>
    <w:rsid w:val="00001331"/>
    <w:rsid w:val="00002F4E"/>
    <w:rsid w:val="00036BAA"/>
    <w:rsid w:val="00043E60"/>
    <w:rsid w:val="00060C34"/>
    <w:rsid w:val="000704D0"/>
    <w:rsid w:val="00076A14"/>
    <w:rsid w:val="00085247"/>
    <w:rsid w:val="000910D3"/>
    <w:rsid w:val="000E402E"/>
    <w:rsid w:val="001133B7"/>
    <w:rsid w:val="00125CCF"/>
    <w:rsid w:val="00143CB8"/>
    <w:rsid w:val="00145B7D"/>
    <w:rsid w:val="00167617"/>
    <w:rsid w:val="0017685D"/>
    <w:rsid w:val="001A68D3"/>
    <w:rsid w:val="001B08B9"/>
    <w:rsid w:val="001C590C"/>
    <w:rsid w:val="001E7551"/>
    <w:rsid w:val="001F36BD"/>
    <w:rsid w:val="001F7B4F"/>
    <w:rsid w:val="00215A03"/>
    <w:rsid w:val="00215D1B"/>
    <w:rsid w:val="0023315E"/>
    <w:rsid w:val="0024027B"/>
    <w:rsid w:val="00267743"/>
    <w:rsid w:val="002870BC"/>
    <w:rsid w:val="002A2143"/>
    <w:rsid w:val="002B3B6E"/>
    <w:rsid w:val="002E5B97"/>
    <w:rsid w:val="00337886"/>
    <w:rsid w:val="00391C11"/>
    <w:rsid w:val="003A4AD3"/>
    <w:rsid w:val="003A6CEE"/>
    <w:rsid w:val="003C23AD"/>
    <w:rsid w:val="003F6BF1"/>
    <w:rsid w:val="00424699"/>
    <w:rsid w:val="0043055E"/>
    <w:rsid w:val="00455376"/>
    <w:rsid w:val="0048073F"/>
    <w:rsid w:val="00494F3B"/>
    <w:rsid w:val="004A3475"/>
    <w:rsid w:val="004A6694"/>
    <w:rsid w:val="004A7CCC"/>
    <w:rsid w:val="004F0137"/>
    <w:rsid w:val="00501DD7"/>
    <w:rsid w:val="00550A11"/>
    <w:rsid w:val="005828D9"/>
    <w:rsid w:val="005B4FDA"/>
    <w:rsid w:val="005D187D"/>
    <w:rsid w:val="0060700D"/>
    <w:rsid w:val="006119B1"/>
    <w:rsid w:val="00641ACF"/>
    <w:rsid w:val="006431D0"/>
    <w:rsid w:val="00644879"/>
    <w:rsid w:val="00653FFA"/>
    <w:rsid w:val="00654AEA"/>
    <w:rsid w:val="0066323B"/>
    <w:rsid w:val="00671AC5"/>
    <w:rsid w:val="006756ED"/>
    <w:rsid w:val="00696AD2"/>
    <w:rsid w:val="006A34C3"/>
    <w:rsid w:val="00706A7C"/>
    <w:rsid w:val="0071125A"/>
    <w:rsid w:val="00732A64"/>
    <w:rsid w:val="0073385D"/>
    <w:rsid w:val="007572AA"/>
    <w:rsid w:val="00757878"/>
    <w:rsid w:val="0076154D"/>
    <w:rsid w:val="007625EB"/>
    <w:rsid w:val="00782253"/>
    <w:rsid w:val="00786278"/>
    <w:rsid w:val="00792B97"/>
    <w:rsid w:val="00804229"/>
    <w:rsid w:val="0080663E"/>
    <w:rsid w:val="00844BA9"/>
    <w:rsid w:val="00853EC3"/>
    <w:rsid w:val="008630CB"/>
    <w:rsid w:val="00883482"/>
    <w:rsid w:val="008878E4"/>
    <w:rsid w:val="008B395F"/>
    <w:rsid w:val="008D3C54"/>
    <w:rsid w:val="00921911"/>
    <w:rsid w:val="009237C5"/>
    <w:rsid w:val="009843B4"/>
    <w:rsid w:val="009A6875"/>
    <w:rsid w:val="009A7828"/>
    <w:rsid w:val="009C4467"/>
    <w:rsid w:val="009E2020"/>
    <w:rsid w:val="00A14A34"/>
    <w:rsid w:val="00A44D51"/>
    <w:rsid w:val="00A45DCA"/>
    <w:rsid w:val="00A819CA"/>
    <w:rsid w:val="00A920E9"/>
    <w:rsid w:val="00AD2013"/>
    <w:rsid w:val="00AF2242"/>
    <w:rsid w:val="00B07343"/>
    <w:rsid w:val="00B41252"/>
    <w:rsid w:val="00B46B66"/>
    <w:rsid w:val="00B47F80"/>
    <w:rsid w:val="00BD1ED9"/>
    <w:rsid w:val="00BD4EF6"/>
    <w:rsid w:val="00BF24AF"/>
    <w:rsid w:val="00BF3166"/>
    <w:rsid w:val="00C93177"/>
    <w:rsid w:val="00CB776A"/>
    <w:rsid w:val="00CD33AF"/>
    <w:rsid w:val="00CF1C7F"/>
    <w:rsid w:val="00CF2DE5"/>
    <w:rsid w:val="00D520E8"/>
    <w:rsid w:val="00D6132A"/>
    <w:rsid w:val="00DA244B"/>
    <w:rsid w:val="00DA5348"/>
    <w:rsid w:val="00DB32A2"/>
    <w:rsid w:val="00DB3982"/>
    <w:rsid w:val="00DC7E19"/>
    <w:rsid w:val="00DE6AA3"/>
    <w:rsid w:val="00E0734C"/>
    <w:rsid w:val="00E40B93"/>
    <w:rsid w:val="00EA046C"/>
    <w:rsid w:val="00ED6A17"/>
    <w:rsid w:val="00F21A87"/>
    <w:rsid w:val="00F77D91"/>
    <w:rsid w:val="00F97010"/>
    <w:rsid w:val="00FB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3F16"/>
  <w15:docId w15:val="{CC073316-9BC4-4473-8BC2-3CC68BE7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CB8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3C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3CB8"/>
  </w:style>
  <w:style w:type="paragraph" w:styleId="Zpat">
    <w:name w:val="footer"/>
    <w:basedOn w:val="Normln"/>
    <w:link w:val="ZpatChar"/>
    <w:uiPriority w:val="99"/>
    <w:unhideWhenUsed/>
    <w:rsid w:val="00143C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3CB8"/>
  </w:style>
  <w:style w:type="character" w:styleId="Hypertextovodkaz">
    <w:name w:val="Hyperlink"/>
    <w:uiPriority w:val="99"/>
    <w:unhideWhenUsed/>
    <w:rsid w:val="00143CB8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43CB8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normaltextrun1">
    <w:name w:val="normaltextrun1"/>
    <w:rsid w:val="00844BA9"/>
  </w:style>
  <w:style w:type="paragraph" w:styleId="Textbubliny">
    <w:name w:val="Balloon Text"/>
    <w:basedOn w:val="Normln"/>
    <w:link w:val="TextbublinyChar"/>
    <w:uiPriority w:val="99"/>
    <w:semiHidden/>
    <w:unhideWhenUsed/>
    <w:rsid w:val="00085247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8524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6756ED"/>
    <w:pPr>
      <w:ind w:left="720"/>
    </w:pPr>
    <w:rPr>
      <w:rFonts w:cs="Calibri"/>
      <w:sz w:val="22"/>
      <w:szCs w:val="22"/>
    </w:rPr>
  </w:style>
  <w:style w:type="character" w:customStyle="1" w:styleId="normaltextrun">
    <w:name w:val="normaltextrun"/>
    <w:rsid w:val="00644879"/>
  </w:style>
  <w:style w:type="character" w:styleId="Zdraznn">
    <w:name w:val="Emphasis"/>
    <w:basedOn w:val="Standardnpsmoodstavce"/>
    <w:uiPriority w:val="20"/>
    <w:qFormat/>
    <w:rsid w:val="00CF1C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letuska.cz/magazin/podca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F0302E8B5724D9393D1592296E990" ma:contentTypeVersion="10" ma:contentTypeDescription="Vytvoří nový dokument" ma:contentTypeScope="" ma:versionID="5ad653c4fea196e749be163a2e8d6739">
  <xsd:schema xmlns:xsd="http://www.w3.org/2001/XMLSchema" xmlns:xs="http://www.w3.org/2001/XMLSchema" xmlns:p="http://schemas.microsoft.com/office/2006/metadata/properties" xmlns:ns2="c420f1e9-5381-4b67-a890-f686ee509fa8" xmlns:ns3="9e3a6ca7-c247-419a-94ce-a234e8032e83" targetNamespace="http://schemas.microsoft.com/office/2006/metadata/properties" ma:root="true" ma:fieldsID="afdc2f76d083c88adff6121c919e224a" ns2:_="" ns3:_="">
    <xsd:import namespace="c420f1e9-5381-4b67-a890-f686ee509fa8"/>
    <xsd:import namespace="9e3a6ca7-c247-419a-94ce-a234e8032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0f1e9-5381-4b67-a890-f686ee509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ca7-c247-419a-94ce-a234e8032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6CA0E-BE99-4BD8-B8C8-C8A7C29E4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0f1e9-5381-4b67-a890-f686ee509fa8"/>
    <ds:schemaRef ds:uri="9e3a6ca7-c247-419a-94ce-a234e8032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43545-F1FA-4CDC-B191-0FBDCE6AF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8438F-0851-49E6-B466-DC5D3359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Sádovská Veronika</dc:creator>
  <cp:lastModifiedBy>Linda Lokočová</cp:lastModifiedBy>
  <cp:revision>2</cp:revision>
  <dcterms:created xsi:type="dcterms:W3CDTF">2020-09-16T07:46:00Z</dcterms:created>
  <dcterms:modified xsi:type="dcterms:W3CDTF">2020-09-16T07:46:00Z</dcterms:modified>
</cp:coreProperties>
</file>